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hanging="0"/>
        <w:jc w:val="center"/>
        <w:rPr/>
      </w:pPr>
      <w:r>
        <w:rPr>
          <w:rFonts w:eastAsia="Times New Roman" w:cs="Times New Roman" w:ascii="Times New Roman" w:hAnsi="Times New Roman"/>
        </w:rPr>
        <w:t>FORMULARIO DE PROYECTOS DE EXTENSIÓN 202</w:t>
      </w:r>
      <w:r>
        <w:rPr>
          <w:rFonts w:eastAsia="Times New Roman" w:cs="Times New Roman" w:ascii="Times New Roman" w:hAnsi="Times New Roman"/>
        </w:rPr>
        <w:t>5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bidi w:val="0"/>
        <w:spacing w:lineRule="auto" w:line="360"/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UNIVERSIDAD NACIONAL DEL ALTO URUGUAY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Autoridad Ejecutora: Secretaría de Extensión, Cultura y Relaciones Institucional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Cargo: Secretario de Extensión, Cultura y Relaciones Institucional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Nombre y Apellido: Prof. Bruno Ariel Gini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Ubicación: San Vicente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Código Postal: 3364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Universidad: Universidad Nacional del Alto Uruguay.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Director del Proyecto: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Cargo: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Nombre y Apellido: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Institución: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Dirección: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Ubicación: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Código Postal: 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Participante (Se replica cuantos participantes existan. Incluso si son estudiantes se los agrega en esta sección)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Cargo: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Nombre y Apellido: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Institución: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Dirección: 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Título de la Propuesta: </w:t>
      </w:r>
    </w:p>
    <w:p>
      <w:pPr>
        <w:pStyle w:val="Normal"/>
        <w:bidi w:val="0"/>
        <w:spacing w:lineRule="auto" w:line="360"/>
        <w:ind w:hanging="2"/>
        <w:jc w:val="center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FUNDAMENTACIÓN:</w:t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DESTINATARIOS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OBJETIVOS GENERALES.</w:t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OBJETIVOS ESPECIFICOS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EJES TEMÁTICOS DE TRABAJO.</w:t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ACCIONES/ACTIVIDADES y CRONOGRAMA DE ACTIVIDADES</w:t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W w:w="9196" w:type="dxa"/>
        <w:jc w:val="left"/>
        <w:tblInd w:w="-60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76"/>
        <w:gridCol w:w="701"/>
        <w:gridCol w:w="709"/>
        <w:gridCol w:w="709"/>
        <w:gridCol w:w="853"/>
        <w:gridCol w:w="848"/>
        <w:gridCol w:w="799"/>
      </w:tblGrid>
      <w:tr>
        <w:trPr>
          <w:trHeight w:val="315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961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Actividades / Meses, Semanas, Días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273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-2" w:firstLine="2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-2" w:firstLine="24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-2" w:firstLine="24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805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-2" w:firstLine="24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805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-2" w:firstLine="24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805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left="-2" w:firstLine="24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787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1274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686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11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ACCIONES/ACTIVIDADES COMPLEMENTARIAS</w:t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PRESUPUESTO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tbl>
      <w:tblPr>
        <w:tblW w:w="99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78"/>
        <w:gridCol w:w="2663"/>
        <w:gridCol w:w="2493"/>
        <w:gridCol w:w="2277"/>
      </w:tblGrid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Rubro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Descripción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Monto Unitario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Monto Total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Total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ind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MÉTODO DE EVALUACIÓN DEL PROYECTO</w:t>
      </w:r>
      <w:r>
        <w:rPr>
          <w:rFonts w:eastAsia="Times New Roman" w:cs="Times New Roman" w:ascii="Times New Roman" w:hAnsi="Times New Roman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u w:val="single"/>
        </w:rPr>
        <w:t>E INFORME FINAL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BIBLIOGRAFÍA/FUENTES</w:t>
      </w:r>
    </w:p>
    <w:p>
      <w:pPr>
        <w:pStyle w:val="Normal"/>
        <w:bidi w:val="0"/>
        <w:spacing w:lineRule="auto" w:line="360"/>
        <w:ind w:hanging="2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360"/>
        <w:jc w:val="right"/>
        <w:rPr>
          <w:rFonts w:ascii="Ryman Eco" w:hAnsi="Ryman Eco"/>
        </w:rPr>
      </w:pPr>
      <w:r>
        <w:rPr>
          <w:rFonts w:eastAsia="Times New Roman" w:cs="Times New Roman" w:ascii="Ryman Eco" w:hAnsi="Ryman Eco"/>
          <w:b/>
          <w:bCs/>
          <w:iCs/>
          <w:color w:val="000000"/>
          <w:kern w:val="0"/>
          <w:sz w:val="24"/>
          <w:szCs w:val="24"/>
          <w:u w:val="single"/>
          <w:lang w:val="es-ES" w:eastAsia="en-US" w:bidi="ar-SA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yman Ec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-1066165</wp:posOffset>
          </wp:positionH>
          <wp:positionV relativeFrom="paragraph">
            <wp:posOffset>635</wp:posOffset>
          </wp:positionV>
          <wp:extent cx="7545705" cy="1361440"/>
          <wp:effectExtent l="0" t="0" r="0" b="0"/>
          <wp:wrapTopAndBottom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-1066165</wp:posOffset>
          </wp:positionH>
          <wp:positionV relativeFrom="paragraph">
            <wp:posOffset>635</wp:posOffset>
          </wp:positionV>
          <wp:extent cx="7545705" cy="1361440"/>
          <wp:effectExtent l="0" t="0" r="0" b="0"/>
          <wp:wrapTopAndBottom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36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272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2f3f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227dc6"/>
    <w:rPr/>
  </w:style>
  <w:style w:type="character" w:styleId="PiedepginaCar" w:customStyle="1">
    <w:name w:val="Pie de página Car"/>
    <w:basedOn w:val="DefaultParagraphFont"/>
    <w:uiPriority w:val="99"/>
    <w:qFormat/>
    <w:rsid w:val="00227dc6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72f3f"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27d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27dc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LibreOffice/7.3.3.2$Windows_X86_64 LibreOffice_project/d1d0ea68f081ee2800a922cac8f79445e4603348</Application>
  <AppVersion>15.0000</AppVersion>
  <Pages>3</Pages>
  <Words>124</Words>
  <Characters>884</Characters>
  <CharactersWithSpaces>987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2025-01-08T02:08:00Z</dcterms:created>
  <dc:creator>Microsoft Office User</dc:creator>
  <dc:description/>
  <dc:language>es-AR</dc:language>
  <cp:lastModifiedBy>Bruno Gini</cp:lastModifiedBy>
  <dcterms:modified xsi:type="dcterms:W3CDTF">2025-02-06T12:18:10Z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